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Dads Long Legs</w:t>
      </w:r>
    </w:p>
    <w:p w:rsidR="00000000" w:rsidDel="00000000" w:rsidP="00000000" w:rsidRDefault="00000000" w:rsidRPr="00000000">
      <w:pPr>
        <w:pBdr/>
        <w:contextualSpacing w:val="0"/>
        <w:rPr/>
      </w:pPr>
      <w:r w:rsidDel="00000000" w:rsidR="00000000" w:rsidRPr="00000000">
        <w:rPr>
          <w:rtl w:val="0"/>
        </w:rPr>
        <w:t xml:space="preserve">Dads Long Legs is a simple but hugely enjoyable game in which you need to take steps and see how far you go. However, if the premise sounds easy, you’re very wrong. You will fall down repeatedly before you can even make a few steps, and even making a small mistake will lead to you hitting the floor. The game is as rewarding as it is frustrating and has been played by people all across the world, many of whom have spent hour after hour getting to grips with it. Why not play Dads Long Legs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